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1D" w:rsidRDefault="00C1791D" w:rsidP="00C1791D">
      <w:pPr>
        <w:tabs>
          <w:tab w:val="left" w:pos="210"/>
          <w:tab w:val="left" w:pos="900"/>
          <w:tab w:val="left" w:pos="1080"/>
        </w:tabs>
        <w:snapToGrid w:val="0"/>
        <w:spacing w:line="480" w:lineRule="auto"/>
        <w:rPr>
          <w:rFonts w:ascii="宋体" w:hAnsi="宋体"/>
          <w:b/>
          <w:bCs/>
          <w:sz w:val="24"/>
          <w:szCs w:val="30"/>
        </w:rPr>
      </w:pPr>
      <w:r>
        <w:rPr>
          <w:rFonts w:ascii="宋体" w:hAnsi="宋体" w:hint="eastAsia"/>
          <w:b/>
          <w:bCs/>
          <w:sz w:val="24"/>
          <w:szCs w:val="30"/>
        </w:rPr>
        <w:t>附件</w:t>
      </w:r>
      <w:r>
        <w:rPr>
          <w:rFonts w:ascii="宋体" w:hAnsi="宋体"/>
          <w:b/>
          <w:bCs/>
          <w:sz w:val="24"/>
          <w:szCs w:val="30"/>
        </w:rPr>
        <w:tab/>
      </w:r>
      <w:r>
        <w:rPr>
          <w:rFonts w:ascii="宋体" w:hAnsi="宋体"/>
          <w:b/>
          <w:bCs/>
          <w:sz w:val="24"/>
          <w:szCs w:val="30"/>
        </w:rPr>
        <w:tab/>
      </w:r>
    </w:p>
    <w:p w:rsidR="00C1791D" w:rsidRDefault="00C1791D" w:rsidP="00C1791D">
      <w:pPr>
        <w:tabs>
          <w:tab w:val="left" w:pos="900"/>
          <w:tab w:val="left" w:pos="1080"/>
        </w:tabs>
        <w:snapToGrid w:val="0"/>
        <w:spacing w:line="480" w:lineRule="auto"/>
        <w:jc w:val="center"/>
        <w:rPr>
          <w:spacing w:val="-13"/>
          <w:sz w:val="20"/>
        </w:rPr>
      </w:pPr>
      <w:bookmarkStart w:id="0" w:name="_GoBack"/>
      <w:r>
        <w:rPr>
          <w:rFonts w:ascii="宋体" w:hAnsi="宋体" w:hint="eastAsia"/>
          <w:b/>
          <w:bCs/>
          <w:sz w:val="24"/>
          <w:szCs w:val="30"/>
        </w:rPr>
        <w:t>主要技术参数及售后服务要求</w:t>
      </w:r>
    </w:p>
    <w:bookmarkEnd w:id="0"/>
    <w:p w:rsidR="00C1791D" w:rsidRDefault="00C1791D" w:rsidP="00C1791D">
      <w:pPr>
        <w:tabs>
          <w:tab w:val="left" w:pos="5355"/>
        </w:tabs>
        <w:spacing w:line="500" w:lineRule="exact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1、空压机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1.1电机功率：7.5KW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1.2排气压力：13公斤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1.3排气量：0.8M </w:t>
      </w:r>
      <w:r>
        <w:rPr>
          <w:rFonts w:ascii="宋体" w:hAnsi="宋体" w:hint="eastAsia"/>
          <w:sz w:val="28"/>
          <w:szCs w:val="28"/>
        </w:rPr>
        <w:t>³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1.4电机转速：2960r/min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1.5工作电压：380V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1.6储气罐容量：200L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1.7重量：220kg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1.8产品尺寸（mm）：1400×750×850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1.9二级电机、防护等级：IP54、绝缘等级：F级、机器冷却风扇：温度85°启动， 75°停止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  <w:b/>
          <w:bCs/>
        </w:rPr>
        <w:t>2、无油静音空压机</w:t>
      </w:r>
      <w:r>
        <w:rPr>
          <w:rFonts w:ascii="宋体" w:hAnsi="宋体" w:hint="eastAsia"/>
        </w:rPr>
        <w:br/>
        <w:t>2.1 功率：550W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2.2 排气量：40L/min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2.3 转速（r.p.m）：1380rpm/min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2.4 储器量（L）：30L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2.5 压力：0.7MPa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2.6 重量：17 kg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2.7 尺寸（cm)：55.5×25.5×51cm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br/>
      </w:r>
      <w:r>
        <w:rPr>
          <w:rFonts w:ascii="宋体" w:hAnsi="宋体" w:hint="eastAsia"/>
          <w:b/>
          <w:bCs/>
        </w:rPr>
        <w:t>3、手动印刷机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1工作台尺寸： 300*400（mm）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2最大印刷尺寸：250*400（mm）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3最大网框尺寸：250*400（mm）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4印刷速</w:t>
      </w:r>
      <w:r>
        <w:rPr>
          <w:rFonts w:ascii="宋体" w:hAnsi="宋体" w:hint="eastAsia"/>
        </w:rPr>
        <w:t>度</w:t>
      </w:r>
      <w:r>
        <w:rPr>
          <w:rFonts w:ascii="宋体" w:hAnsi="宋体"/>
        </w:rPr>
        <w:t>：人工控制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5印刷物厚度：0-80（mm）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6工作台纵横调节器：10（mm）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7印刷平台高度：190（mm）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8重复精度： ±0.01（mm）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9定位方式：外形或基准孔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10外形尺寸（W*D*H) ：540*380*390(mm）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/>
        </w:rPr>
        <w:t>11重量：20KG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3.12采用万用顶针及蜂窝孔配合使用，双面定位印刷更准确；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3.13组合式印刷台板具有固定沟槽及PIN，安装调节方便，适用于单，双面板的印刷；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3.14全铝机架件结构设计，表面喷砂处理；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3.15具有四面微调装置，更精密的解决钢网孔位跟PCB板的位置偏差。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4、回流焊机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4.1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4.1.</w:t>
      </w:r>
      <w:r>
        <w:rPr>
          <w:rFonts w:ascii="宋体" w:hAnsi="宋体"/>
        </w:rPr>
        <w:t xml:space="preserve">1适用锡膏类型：有铅锡膏,无铅锡膏,低高温锡膏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lastRenderedPageBreak/>
        <w:t>4.1.</w:t>
      </w:r>
      <w:r>
        <w:rPr>
          <w:rFonts w:ascii="宋体" w:hAnsi="宋体"/>
        </w:rPr>
        <w:t xml:space="preserve">2加工最大基板尺寸(mm)：导轨过板最宽焊接300mm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4.1.</w:t>
      </w:r>
      <w:r>
        <w:rPr>
          <w:rFonts w:ascii="宋体" w:hAnsi="宋体"/>
        </w:rPr>
        <w:t xml:space="preserve">3适用元件种类 电子元件线路板焊接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4.2</w:t>
      </w:r>
      <w:r>
        <w:rPr>
          <w:rFonts w:ascii="宋体" w:hAnsi="宋体"/>
        </w:rPr>
        <w:t xml:space="preserve">机体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4.2.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机身尺寸 L*W*H（MM）： L3600mm*W800mm*H1320mm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4.2.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机体重量： 550KG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4.2.</w:t>
      </w:r>
      <w:r>
        <w:rPr>
          <w:rFonts w:ascii="宋体" w:hAnsi="宋体"/>
        </w:rPr>
        <w:t xml:space="preserve">3 温区构成： 上下个六温区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4.3</w:t>
      </w:r>
      <w:r>
        <w:rPr>
          <w:rFonts w:ascii="宋体" w:hAnsi="宋体"/>
        </w:rPr>
        <w:t xml:space="preserve">温度控制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4.3.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温度控制方式： PC电脑+PLC控制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4.3.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温区控制精度： ± 2°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4.3.</w:t>
      </w:r>
      <w:r>
        <w:rPr>
          <w:rFonts w:ascii="宋体" w:hAnsi="宋体"/>
        </w:rPr>
        <w:t xml:space="preserve">3 PCB横向温度偏差： ± 2°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4.3.</w:t>
      </w:r>
      <w:r>
        <w:rPr>
          <w:rFonts w:ascii="宋体" w:hAnsi="宋体"/>
        </w:rPr>
        <w:t xml:space="preserve">4 温度控制范围： 0-350°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4.3.</w:t>
      </w:r>
      <w:r>
        <w:rPr>
          <w:rFonts w:ascii="宋体" w:hAnsi="宋体"/>
        </w:rPr>
        <w:t xml:space="preserve">5 升温时间（冷机启动）： 10分钟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4.3.</w:t>
      </w:r>
      <w:r>
        <w:rPr>
          <w:rFonts w:ascii="宋体" w:hAnsi="宋体"/>
        </w:rPr>
        <w:t xml:space="preserve">6 温度稳定时间： 3分钟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4.4 </w:t>
      </w:r>
      <w:r>
        <w:rPr>
          <w:rFonts w:ascii="宋体" w:hAnsi="宋体"/>
        </w:rPr>
        <w:t xml:space="preserve">炉胆结构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4.4.</w:t>
      </w:r>
      <w:r>
        <w:rPr>
          <w:rFonts w:ascii="宋体" w:hAnsi="宋体"/>
        </w:rPr>
        <w:t>1 运风方式： 上炉胆采用进口镍铬发热丝加热,内置热风加速器.</w:t>
      </w:r>
      <w:r>
        <w:rPr>
          <w:rFonts w:ascii="宋体" w:hAnsi="宋体" w:hint="eastAsia"/>
        </w:rPr>
        <w:t>进口</w:t>
      </w:r>
      <w:r>
        <w:rPr>
          <w:rFonts w:ascii="宋体" w:hAnsi="宋体"/>
        </w:rPr>
        <w:t xml:space="preserve">耐高温马达驱动风轮散热均匀,运行平稳,无噪音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4.4.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>内部结构： 采用上下内胆结合而成上下内胆采用2.0厚冷扎钢板焊接而成,外部喷银色高温油漆,（炉胆外部加上保温棉）内部采用进口保温棉保温, 上下6个温区,共计12个温区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4.5 </w:t>
      </w:r>
      <w:r>
        <w:rPr>
          <w:rFonts w:ascii="宋体" w:hAnsi="宋体"/>
        </w:rPr>
        <w:t xml:space="preserve">输送机构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4.5.</w:t>
      </w:r>
      <w:r>
        <w:rPr>
          <w:rFonts w:ascii="宋体" w:hAnsi="宋体"/>
        </w:rPr>
        <w:t xml:space="preserve">1 传送带宽度： 350mm.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4.5.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传送方式： 网带+链条传动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4.5.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输送方向： 左-右  右-左 可选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4.5.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传输链条面高度： 880±20mm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4.5.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运输速度： 60W马达配1:100减速机,速度器可调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4.6 </w:t>
      </w:r>
      <w:r>
        <w:rPr>
          <w:rFonts w:ascii="宋体" w:hAnsi="宋体"/>
        </w:rPr>
        <w:t>控制系统  /工业仪表控制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4.6.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电源：三相 380V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4.6.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启动功率/空载功率： 启动功率 20KW 工作耗电功率5KW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4.6.</w:t>
      </w:r>
      <w:r>
        <w:rPr>
          <w:rFonts w:ascii="宋体" w:hAnsi="宋体"/>
        </w:rPr>
        <w:t xml:space="preserve">3 传送电机： </w:t>
      </w:r>
      <w:r>
        <w:rPr>
          <w:rFonts w:ascii="宋体" w:hAnsi="宋体" w:hint="eastAsia"/>
        </w:rPr>
        <w:t>进口</w:t>
      </w:r>
      <w:r>
        <w:rPr>
          <w:rFonts w:ascii="宋体" w:hAnsi="宋体"/>
        </w:rPr>
        <w:t xml:space="preserve">60W配1:150减速机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4.6.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运风马达： </w:t>
      </w:r>
      <w:r>
        <w:rPr>
          <w:rFonts w:ascii="宋体" w:hAnsi="宋体" w:hint="eastAsia"/>
        </w:rPr>
        <w:t>进口</w:t>
      </w:r>
      <w:r>
        <w:rPr>
          <w:rFonts w:ascii="宋体" w:hAnsi="宋体"/>
        </w:rPr>
        <w:t xml:space="preserve">45W带散热型,耐高温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4.6.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发热器： 镍铬(瑞典)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4.6.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报警 ：三色信号灯 黄色:升温,绿色:恒温.红色:异常,自动报警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4.6.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控制系统： 每个温区单独控制每个温区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4.7 </w:t>
      </w:r>
      <w:r>
        <w:rPr>
          <w:rFonts w:ascii="宋体" w:hAnsi="宋体"/>
        </w:rPr>
        <w:t xml:space="preserve">冷却系统 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4.7.</w:t>
      </w:r>
      <w:r>
        <w:rPr>
          <w:rFonts w:ascii="宋体" w:hAnsi="宋体"/>
        </w:rPr>
        <w:t xml:space="preserve">1 冷却区： 一个  </w:t>
      </w:r>
    </w:p>
    <w:p w:rsidR="00C1791D" w:rsidRDefault="00C1791D" w:rsidP="00C1791D">
      <w:pPr>
        <w:tabs>
          <w:tab w:val="left" w:pos="5355"/>
        </w:tabs>
        <w:spacing w:line="30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4.7.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冷却方式： 风冷  </w:t>
      </w:r>
    </w:p>
    <w:p w:rsidR="00C1791D" w:rsidRDefault="00C1791D" w:rsidP="00C1791D">
      <w:pPr>
        <w:tabs>
          <w:tab w:val="left" w:pos="5355"/>
        </w:tabs>
        <w:jc w:val="left"/>
        <w:rPr>
          <w:rFonts w:ascii="宋体" w:hAnsi="宋体"/>
        </w:rPr>
      </w:pPr>
      <w:r>
        <w:rPr>
          <w:rFonts w:ascii="宋体" w:hAnsi="宋体" w:hint="eastAsia"/>
        </w:rPr>
        <w:t>4.8外置测试加热膜</w:t>
      </w:r>
    </w:p>
    <w:p w:rsidR="00C1791D" w:rsidRDefault="00C1791D" w:rsidP="00C1791D">
      <w:pPr>
        <w:tabs>
          <w:tab w:val="left" w:pos="5355"/>
        </w:tabs>
        <w:jc w:val="left"/>
        <w:rPr>
          <w:rFonts w:ascii="宋体" w:hAnsi="宋体"/>
        </w:rPr>
      </w:pPr>
      <w:r>
        <w:rPr>
          <w:rFonts w:ascii="宋体" w:hAnsi="宋体" w:hint="eastAsia"/>
        </w:rPr>
        <w:t>4.8.1尺寸：25*45*1.1</w:t>
      </w:r>
    </w:p>
    <w:p w:rsidR="00C1791D" w:rsidRDefault="00C1791D" w:rsidP="00C1791D">
      <w:pPr>
        <w:tabs>
          <w:tab w:val="left" w:pos="5355"/>
        </w:tabs>
        <w:jc w:val="left"/>
        <w:rPr>
          <w:rFonts w:ascii="仿宋" w:eastAsia="仿宋" w:hAnsi="仿宋"/>
          <w:sz w:val="24"/>
          <w:szCs w:val="24"/>
        </w:rPr>
      </w:pPr>
      <w:r>
        <w:rPr>
          <w:rFonts w:ascii="宋体" w:hAnsi="宋体" w:hint="eastAsia"/>
        </w:rPr>
        <w:t>4.8.2</w:t>
      </w:r>
      <w:r>
        <w:rPr>
          <w:rFonts w:ascii="仿宋" w:eastAsia="仿宋" w:hAnsi="仿宋" w:hint="eastAsia"/>
          <w:sz w:val="24"/>
          <w:szCs w:val="24"/>
        </w:rPr>
        <w:t>阻值：3~5Ω（刷电极后）</w:t>
      </w:r>
    </w:p>
    <w:p w:rsidR="00C1791D" w:rsidRDefault="00C1791D" w:rsidP="00C1791D">
      <w:pPr>
        <w:tabs>
          <w:tab w:val="left" w:pos="5355"/>
        </w:tabs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4.8.3膜厚/nm：135±50</w:t>
      </w:r>
    </w:p>
    <w:p w:rsidR="00C1791D" w:rsidRDefault="00C1791D" w:rsidP="00C1791D">
      <w:pPr>
        <w:tabs>
          <w:tab w:val="left" w:pos="5355"/>
        </w:tabs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4.8.4透过率：85%</w:t>
      </w:r>
    </w:p>
    <w:p w:rsidR="00C1791D" w:rsidRDefault="00C1791D" w:rsidP="00C1791D">
      <w:pPr>
        <w:tabs>
          <w:tab w:val="left" w:pos="5355"/>
        </w:tabs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4.8.5可耐最高温度/℃：400</w:t>
      </w:r>
    </w:p>
    <w:p w:rsidR="00C1791D" w:rsidRDefault="00C1791D" w:rsidP="00C1791D">
      <w:pPr>
        <w:tabs>
          <w:tab w:val="left" w:pos="5355"/>
        </w:tabs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4.8.6 5V电压升温：5 min加热至100℃</w:t>
      </w:r>
    </w:p>
    <w:p w:rsidR="00C1791D" w:rsidRDefault="00C1791D" w:rsidP="00C1791D">
      <w:pPr>
        <w:tabs>
          <w:tab w:val="left" w:pos="5355"/>
        </w:tabs>
        <w:spacing w:line="500" w:lineRule="exact"/>
        <w:jc w:val="center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sz w:val="24"/>
          <w:szCs w:val="30"/>
        </w:rPr>
        <w:t>售后服务要求</w:t>
      </w:r>
    </w:p>
    <w:p w:rsidR="00C1791D" w:rsidRDefault="00C1791D" w:rsidP="00C1791D">
      <w:pPr>
        <w:numPr>
          <w:ilvl w:val="0"/>
          <w:numId w:val="1"/>
        </w:numPr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免费保修期1年，验收合格之日起计算。</w:t>
      </w:r>
    </w:p>
    <w:p w:rsidR="00C1791D" w:rsidRDefault="00C1791D" w:rsidP="00C1791D">
      <w:pPr>
        <w:pStyle w:val="a3"/>
        <w:widowControl/>
        <w:spacing w:before="84" w:beforeAutospacing="0" w:after="84" w:afterAutospacing="0" w:line="348" w:lineRule="atLeast"/>
        <w:ind w:left="-144" w:right="-144" w:firstLine="384"/>
      </w:pPr>
      <w:r>
        <w:rPr>
          <w:rFonts w:ascii="宋体" w:hAnsi="宋体" w:cs="宋体" w:hint="eastAsia"/>
          <w:color w:val="393939"/>
          <w:shd w:val="clear" w:color="auto" w:fill="FFFFFF"/>
        </w:rPr>
        <w:t>1.1保修期内：</w:t>
      </w:r>
      <w:r>
        <w:rPr>
          <w:rStyle w:val="a4"/>
          <w:rFonts w:ascii="宋体" w:hAnsi="宋体" w:cs="宋体" w:hint="eastAsia"/>
          <w:color w:val="393939"/>
          <w:shd w:val="clear" w:color="auto" w:fill="FFFFFF"/>
        </w:rPr>
        <w:t>提供厂家工程师技术支持，免费培训仪器操作人员1-2名，</w:t>
      </w:r>
      <w:r>
        <w:rPr>
          <w:rFonts w:ascii="宋体" w:hAnsi="宋体" w:cs="宋体" w:hint="eastAsia"/>
          <w:color w:val="393939"/>
          <w:shd w:val="clear" w:color="auto" w:fill="FFFFFF"/>
        </w:rPr>
        <w:t>免费进行设备安全调试；免费上门维修保养及更换配件；供货方应在收到用户方的通知后2小时内响应要求，24小时内派人到达现场，免费负责修理或更换有缺陷的零部件或整机。若 48 小时内无法排除故障，则应先提供同档次的备用机供采购人使用。其中发生一切费用由供货方承担。</w:t>
      </w:r>
    </w:p>
    <w:p w:rsidR="00C1791D" w:rsidRDefault="00C1791D" w:rsidP="00C1791D">
      <w:pPr>
        <w:pStyle w:val="a3"/>
        <w:widowControl/>
        <w:spacing w:before="84" w:beforeAutospacing="0" w:after="84" w:afterAutospacing="0" w:line="348" w:lineRule="atLeast"/>
        <w:ind w:left="-144" w:right="-144" w:firstLine="384"/>
        <w:rPr>
          <w:rFonts w:ascii="宋体" w:hAnsi="宋体" w:cs="宋体"/>
          <w:color w:val="393939"/>
          <w:shd w:val="clear" w:color="auto" w:fill="FFFFFF"/>
        </w:rPr>
      </w:pPr>
      <w:r>
        <w:rPr>
          <w:rFonts w:ascii="宋体" w:hAnsi="宋体" w:cs="宋体" w:hint="eastAsia"/>
          <w:color w:val="393939"/>
          <w:shd w:val="clear" w:color="auto" w:fill="FFFFFF"/>
        </w:rPr>
        <w:t>1.2保修期外：设备保修期过后，收到用户方通知后2小时内响应，24小时内派人到达现场解决，承担终身维修服务。维修过程只收取配件费，且以最优惠价格提供。</w:t>
      </w:r>
    </w:p>
    <w:p w:rsidR="00C1791D" w:rsidRDefault="00C1791D" w:rsidP="00C1791D">
      <w:pPr>
        <w:pStyle w:val="a3"/>
        <w:widowControl/>
        <w:spacing w:before="84" w:beforeAutospacing="0" w:after="84" w:afterAutospacing="0" w:line="348" w:lineRule="atLeast"/>
        <w:ind w:left="-144" w:right="-144" w:firstLine="384"/>
        <w:rPr>
          <w:rFonts w:ascii="宋体" w:hAnsi="宋体" w:cs="宋体"/>
          <w:color w:val="393939"/>
          <w:shd w:val="clear" w:color="auto" w:fill="FFFFFF"/>
        </w:rPr>
      </w:pPr>
      <w:r>
        <w:rPr>
          <w:rFonts w:ascii="宋体" w:hAnsi="宋体" w:cs="宋体" w:hint="eastAsia"/>
          <w:color w:val="393939"/>
          <w:shd w:val="clear" w:color="auto" w:fill="FFFFFF"/>
        </w:rPr>
        <w:t>1.3中标人需负责将设备搬运并安装至实训室，费用由中标人承担。</w:t>
      </w:r>
    </w:p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C1791D" w:rsidRPr="00CA7C9C" w:rsidRDefault="00C1791D" w:rsidP="00C1791D"/>
    <w:p w:rsidR="00515B1F" w:rsidRDefault="00515B1F"/>
    <w:sectPr w:rsidR="0051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A4C240"/>
    <w:multiLevelType w:val="singleLevel"/>
    <w:tmpl w:val="A8A4C24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1D"/>
    <w:rsid w:val="00515B1F"/>
    <w:rsid w:val="00C1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1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91D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4">
    <w:name w:val="Strong"/>
    <w:uiPriority w:val="22"/>
    <w:qFormat/>
    <w:rsid w:val="00C1791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1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91D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4">
    <w:name w:val="Strong"/>
    <w:uiPriority w:val="22"/>
    <w:qFormat/>
    <w:rsid w:val="00C1791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2021-05-31T07:15:00Z</dcterms:created>
  <dcterms:modified xsi:type="dcterms:W3CDTF">2021-05-31T07:16:00Z</dcterms:modified>
</cp:coreProperties>
</file>